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2BC7F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潜心科研 铸魂育人</w:t>
      </w:r>
    </w:p>
    <w:p w14:paraId="3E5C0E66">
      <w:pPr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记</w:t>
      </w:r>
      <w:r>
        <w:rPr>
          <w:rFonts w:hint="eastAsia"/>
        </w:rPr>
        <w:t>西安科技大学</w:t>
      </w:r>
      <w:r>
        <w:rPr>
          <w:rFonts w:hint="eastAsia"/>
          <w:lang w:eastAsia="zh-CN"/>
        </w:rPr>
        <w:t>教授</w:t>
      </w:r>
      <w:r>
        <w:rPr>
          <w:rFonts w:hint="eastAsia"/>
        </w:rPr>
        <w:t>刘向荣</w:t>
      </w:r>
    </w:p>
    <w:p w14:paraId="702E9739">
      <w:pPr>
        <w:bidi w:val="0"/>
        <w:jc w:val="center"/>
        <w:rPr>
          <w:rFonts w:hint="eastAsia"/>
        </w:rPr>
      </w:pPr>
    </w:p>
    <w:p w14:paraId="1008FF19">
      <w:pPr>
        <w:bidi w:val="0"/>
        <w:ind w:firstLine="422" w:firstLineChars="200"/>
        <w:rPr>
          <w:rFonts w:hint="eastAsia" w:ascii="宋体" w:hAnsi="宋体" w:eastAsia="宋体" w:cs="宋体"/>
        </w:rPr>
      </w:pPr>
      <w:r>
        <w:rPr>
          <w:rFonts w:hint="eastAsia" w:ascii="仿宋" w:hAnsi="仿宋" w:eastAsia="仿宋" w:cs="仿宋"/>
          <w:b/>
          <w:bCs/>
        </w:rPr>
        <w:t>刘向荣，二级教授，</w:t>
      </w:r>
      <w:r>
        <w:rPr>
          <w:rFonts w:hint="eastAsia" w:ascii="仿宋" w:hAnsi="仿宋" w:eastAsia="仿宋" w:cs="仿宋"/>
          <w:b/>
          <w:bCs/>
          <w:lang w:val="en-US" w:eastAsia="zh-CN"/>
        </w:rPr>
        <w:t>西安科技大学博士生导师</w:t>
      </w:r>
      <w:r>
        <w:rPr>
          <w:rFonts w:hint="eastAsia" w:ascii="仿宋" w:hAnsi="仿宋" w:eastAsia="仿宋" w:cs="仿宋"/>
          <w:b/>
          <w:bCs/>
        </w:rPr>
        <w:t>，陕西省优秀教师，陕西省教学名师，陕西省“高层次人才特殊支持计划”教学领军人才，“挑战杯”竞赛全国优秀指导教师。</w:t>
      </w:r>
      <w:r>
        <w:rPr>
          <w:rFonts w:hint="eastAsia" w:ascii="仿宋" w:hAnsi="仿宋" w:eastAsia="仿宋" w:cs="仿宋"/>
          <w:b/>
          <w:bCs/>
          <w:lang w:eastAsia="zh-CN"/>
        </w:rPr>
        <w:t>二十九年来，他坚持</w:t>
      </w:r>
      <w:r>
        <w:rPr>
          <w:rFonts w:hint="eastAsia" w:ascii="仿宋" w:hAnsi="仿宋" w:eastAsia="仿宋" w:cs="仿宋"/>
          <w:b/>
          <w:bCs/>
        </w:rPr>
        <w:t>从事“物理化学”教学</w:t>
      </w:r>
      <w:r>
        <w:rPr>
          <w:rFonts w:hint="eastAsia" w:ascii="仿宋" w:hAnsi="仿宋" w:eastAsia="仿宋" w:cs="仿宋"/>
          <w:b/>
          <w:bCs/>
          <w:lang w:eastAsia="zh-CN"/>
        </w:rPr>
        <w:t>工作</w:t>
      </w:r>
      <w:r>
        <w:rPr>
          <w:rFonts w:hint="eastAsia" w:ascii="仿宋" w:hAnsi="仿宋" w:eastAsia="仿宋" w:cs="仿宋"/>
          <w:b/>
          <w:bCs/>
        </w:rPr>
        <w:t>，</w:t>
      </w:r>
      <w:r>
        <w:rPr>
          <w:rFonts w:hint="eastAsia" w:ascii="仿宋" w:hAnsi="仿宋" w:eastAsia="仿宋" w:cs="仿宋"/>
          <w:b/>
          <w:bCs/>
          <w:lang w:eastAsia="zh-CN"/>
        </w:rPr>
        <w:t>先后</w:t>
      </w:r>
      <w:r>
        <w:rPr>
          <w:rFonts w:hint="eastAsia" w:ascii="仿宋" w:hAnsi="仿宋" w:eastAsia="仿宋" w:cs="仿宋"/>
          <w:b/>
          <w:bCs/>
        </w:rPr>
        <w:t>获</w:t>
      </w:r>
      <w:r>
        <w:rPr>
          <w:rFonts w:hint="eastAsia" w:ascii="仿宋" w:hAnsi="仿宋" w:eastAsia="仿宋" w:cs="仿宋"/>
          <w:b/>
          <w:bCs/>
          <w:lang w:eastAsia="zh-CN"/>
        </w:rPr>
        <w:t>得</w:t>
      </w:r>
      <w:r>
        <w:rPr>
          <w:rFonts w:hint="eastAsia" w:ascii="仿宋" w:hAnsi="仿宋" w:eastAsia="仿宋" w:cs="仿宋"/>
          <w:b/>
          <w:bCs/>
        </w:rPr>
        <w:t>陕西省物理化学一流课程、陕西省物理化学教学团队和陕西省五一巾帼标兵岗。连续13年指导</w:t>
      </w:r>
      <w:r>
        <w:rPr>
          <w:rFonts w:hint="eastAsia" w:ascii="仿宋" w:hAnsi="仿宋" w:eastAsia="仿宋" w:cs="仿宋"/>
          <w:b/>
          <w:bCs/>
          <w:lang w:eastAsia="zh-CN"/>
        </w:rPr>
        <w:t>的</w:t>
      </w:r>
      <w:r>
        <w:rPr>
          <w:rFonts w:hint="eastAsia" w:ascii="仿宋" w:hAnsi="仿宋" w:eastAsia="仿宋" w:cs="仿宋"/>
          <w:b/>
          <w:bCs/>
        </w:rPr>
        <w:t>188名学生</w:t>
      </w:r>
      <w:r>
        <w:rPr>
          <w:rFonts w:hint="eastAsia" w:ascii="仿宋" w:hAnsi="仿宋" w:eastAsia="仿宋" w:cs="仿宋"/>
          <w:b/>
          <w:bCs/>
          <w:lang w:eastAsia="zh-CN"/>
        </w:rPr>
        <w:t>先后</w:t>
      </w:r>
      <w:r>
        <w:rPr>
          <w:rFonts w:hint="eastAsia" w:ascii="仿宋" w:hAnsi="仿宋" w:eastAsia="仿宋" w:cs="仿宋"/>
          <w:b/>
          <w:bCs/>
        </w:rPr>
        <w:t>获</w:t>
      </w:r>
      <w:r>
        <w:rPr>
          <w:rFonts w:hint="eastAsia" w:ascii="仿宋" w:hAnsi="仿宋" w:eastAsia="仿宋" w:cs="仿宋"/>
          <w:b/>
          <w:bCs/>
          <w:lang w:eastAsia="zh-CN"/>
        </w:rPr>
        <w:t>得</w:t>
      </w:r>
      <w:r>
        <w:rPr>
          <w:rFonts w:hint="eastAsia" w:ascii="仿宋" w:hAnsi="仿宋" w:eastAsia="仿宋" w:cs="仿宋"/>
          <w:b/>
          <w:bCs/>
        </w:rPr>
        <w:t>一类竞赛国家奖2项、省级特等奖1项、一等奖2项、金奖1项和银奖8项。主持国家</w:t>
      </w:r>
      <w:r>
        <w:rPr>
          <w:rFonts w:hint="eastAsia" w:ascii="仿宋" w:hAnsi="仿宋" w:eastAsia="仿宋" w:cs="仿宋"/>
          <w:b/>
          <w:bCs/>
          <w:lang w:eastAsia="zh-CN"/>
        </w:rPr>
        <w:t>级</w:t>
      </w:r>
      <w:r>
        <w:rPr>
          <w:rFonts w:hint="eastAsia" w:ascii="仿宋" w:hAnsi="仿宋" w:eastAsia="仿宋" w:cs="仿宋"/>
          <w:b/>
          <w:bCs/>
        </w:rPr>
        <w:t>和省级科研项目</w:t>
      </w:r>
      <w:r>
        <w:rPr>
          <w:rFonts w:hint="eastAsia" w:ascii="仿宋" w:hAnsi="仿宋" w:eastAsia="仿宋" w:cs="仿宋"/>
          <w:b/>
          <w:bCs/>
          <w:lang w:eastAsia="zh-CN"/>
        </w:rPr>
        <w:t>共</w:t>
      </w:r>
      <w:r>
        <w:rPr>
          <w:rFonts w:hint="eastAsia" w:ascii="仿宋" w:hAnsi="仿宋" w:eastAsia="仿宋" w:cs="仿宋"/>
          <w:b/>
          <w:bCs/>
        </w:rPr>
        <w:t>20多项，获省部级以上科学技术一等奖3项。发表论文100余篇，</w:t>
      </w:r>
      <w:r>
        <w:rPr>
          <w:rFonts w:hint="eastAsia" w:ascii="仿宋" w:hAnsi="仿宋" w:eastAsia="仿宋" w:cs="仿宋"/>
          <w:b/>
          <w:bCs/>
          <w:lang w:eastAsia="zh-CN"/>
        </w:rPr>
        <w:t>其中</w:t>
      </w:r>
      <w:r>
        <w:rPr>
          <w:rFonts w:hint="eastAsia" w:ascii="仿宋" w:hAnsi="仿宋" w:eastAsia="仿宋" w:cs="仿宋"/>
          <w:b/>
          <w:bCs/>
        </w:rPr>
        <w:t>67篇被SCI收录。</w:t>
      </w:r>
    </w:p>
    <w:p w14:paraId="03A92049">
      <w:pPr>
        <w:bidi w:val="0"/>
        <w:ind w:firstLine="420" w:firstLineChars="200"/>
        <w:rPr>
          <w:rFonts w:hint="eastAsia" w:ascii="宋体" w:hAnsi="宋体" w:eastAsia="宋体" w:cs="宋体"/>
        </w:rPr>
      </w:pPr>
    </w:p>
    <w:p w14:paraId="4236DDD7">
      <w:pPr>
        <w:bidi w:val="0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坚持基础课教学，创建陕西省“物理化学”教学团队</w:t>
      </w:r>
    </w:p>
    <w:p w14:paraId="0E587581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二十九</w:t>
      </w:r>
      <w:bookmarkStart w:id="0" w:name="_GoBack"/>
      <w:bookmarkEnd w:id="0"/>
      <w:r>
        <w:rPr>
          <w:rFonts w:hint="eastAsia" w:ascii="宋体" w:hAnsi="宋体" w:eastAsia="宋体" w:cs="宋体"/>
        </w:rPr>
        <w:t>年来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刘向荣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一直承担“物理化学”基础课的教学</w:t>
      </w:r>
      <w:r>
        <w:rPr>
          <w:rFonts w:hint="eastAsia" w:ascii="宋体" w:hAnsi="宋体" w:eastAsia="宋体" w:cs="宋体"/>
          <w:lang w:eastAsia="zh-CN"/>
        </w:rPr>
        <w:t>工作</w:t>
      </w:r>
      <w:r>
        <w:rPr>
          <w:rFonts w:hint="eastAsia" w:ascii="宋体" w:hAnsi="宋体" w:eastAsia="宋体" w:cs="宋体"/>
        </w:rPr>
        <w:t>，创建了“物理化学”</w:t>
      </w:r>
      <w:r>
        <w:rPr>
          <w:rFonts w:hint="eastAsia" w:ascii="宋体" w:hAnsi="宋体" w:eastAsia="宋体" w:cs="宋体"/>
          <w:lang w:eastAsia="zh-CN"/>
        </w:rPr>
        <w:t>教学团队</w:t>
      </w:r>
      <w:r>
        <w:rPr>
          <w:rFonts w:hint="eastAsia" w:ascii="宋体" w:hAnsi="宋体" w:eastAsia="宋体" w:cs="宋体"/>
        </w:rPr>
        <w:t>，团队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11人承担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全校8个专业的物理化学课程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近三年</w:t>
      </w:r>
      <w:r>
        <w:rPr>
          <w:rFonts w:hint="eastAsia" w:ascii="宋体" w:hAnsi="宋体" w:eastAsia="宋体" w:cs="宋体"/>
          <w:lang w:eastAsia="zh-CN"/>
        </w:rPr>
        <w:t>来，</w:t>
      </w:r>
      <w:r>
        <w:rPr>
          <w:rFonts w:hint="eastAsia" w:ascii="宋体" w:hAnsi="宋体" w:eastAsia="宋体" w:cs="宋体"/>
        </w:rPr>
        <w:t>学评教</w:t>
      </w:r>
      <w:r>
        <w:rPr>
          <w:rFonts w:hint="eastAsia" w:ascii="宋体" w:hAnsi="宋体" w:eastAsia="宋体" w:cs="宋体"/>
          <w:lang w:eastAsia="zh-CN"/>
        </w:rPr>
        <w:t>结果</w:t>
      </w:r>
      <w:r>
        <w:rPr>
          <w:rFonts w:hint="eastAsia" w:ascii="宋体" w:hAnsi="宋体" w:eastAsia="宋体" w:cs="宋体"/>
        </w:rPr>
        <w:t>中8人</w:t>
      </w:r>
      <w:r>
        <w:rPr>
          <w:rFonts w:hint="eastAsia" w:ascii="宋体" w:hAnsi="宋体" w:eastAsia="宋体" w:cs="宋体"/>
          <w:lang w:eastAsia="zh-CN"/>
        </w:rPr>
        <w:t>获得</w:t>
      </w:r>
      <w:r>
        <w:rPr>
          <w:rFonts w:hint="eastAsia" w:ascii="宋体" w:hAnsi="宋体" w:eastAsia="宋体" w:cs="宋体"/>
        </w:rPr>
        <w:t>优秀，3人</w:t>
      </w:r>
      <w:r>
        <w:rPr>
          <w:rFonts w:hint="eastAsia" w:ascii="宋体" w:hAnsi="宋体" w:eastAsia="宋体" w:cs="宋体"/>
          <w:lang w:eastAsia="zh-CN"/>
        </w:rPr>
        <w:t>获得</w:t>
      </w:r>
      <w:r>
        <w:rPr>
          <w:rFonts w:hint="eastAsia" w:ascii="宋体" w:hAnsi="宋体" w:eastAsia="宋体" w:cs="宋体"/>
        </w:rPr>
        <w:t>良好。</w:t>
      </w:r>
    </w:p>
    <w:p w14:paraId="2D4998E3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在刘教授的带领下，</w:t>
      </w:r>
      <w:r>
        <w:rPr>
          <w:rFonts w:hint="eastAsia" w:ascii="宋体" w:hAnsi="宋体" w:eastAsia="宋体" w:cs="宋体"/>
        </w:rPr>
        <w:t>“物理化学”教学</w:t>
      </w:r>
      <w:r>
        <w:rPr>
          <w:rFonts w:hint="eastAsia" w:ascii="宋体" w:hAnsi="宋体" w:eastAsia="宋体" w:cs="宋体"/>
          <w:lang w:eastAsia="zh-CN"/>
        </w:rPr>
        <w:t>团队</w:t>
      </w:r>
      <w:r>
        <w:rPr>
          <w:rFonts w:hint="eastAsia" w:ascii="宋体" w:hAnsi="宋体" w:eastAsia="宋体" w:cs="宋体"/>
        </w:rPr>
        <w:t>获批省级教改项目7项，国家自然科学基金11项，</w:t>
      </w:r>
      <w:r>
        <w:rPr>
          <w:rFonts w:hint="eastAsia" w:ascii="宋体" w:hAnsi="宋体" w:eastAsia="宋体" w:cs="宋体"/>
          <w:lang w:eastAsia="zh-CN"/>
        </w:rPr>
        <w:t>先后</w:t>
      </w:r>
      <w:r>
        <w:rPr>
          <w:rFonts w:hint="eastAsia" w:ascii="宋体" w:hAnsi="宋体" w:eastAsia="宋体" w:cs="宋体"/>
        </w:rPr>
        <w:t>获陕西省“物理化学”教学团队和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陕西省教科文卫体系统五一巾帼标兵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岗</w:t>
      </w:r>
      <w:r>
        <w:rPr>
          <w:rFonts w:hint="eastAsia" w:ascii="宋体" w:hAnsi="宋体" w:eastAsia="宋体" w:cs="宋体"/>
          <w:lang w:eastAsia="zh-CN"/>
        </w:rPr>
        <w:t>）”</w:t>
      </w:r>
      <w:r>
        <w:rPr>
          <w:rFonts w:hint="eastAsia" w:ascii="宋体" w:hAnsi="宋体" w:eastAsia="宋体" w:cs="宋体"/>
        </w:rPr>
        <w:t>称号。</w:t>
      </w:r>
    </w:p>
    <w:p w14:paraId="01FBF3DD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刘教授还</w:t>
      </w:r>
      <w:r>
        <w:rPr>
          <w:rFonts w:hint="eastAsia" w:ascii="宋体" w:hAnsi="宋体" w:eastAsia="宋体" w:cs="宋体"/>
        </w:rPr>
        <w:t>积极参与</w:t>
      </w:r>
      <w:r>
        <w:rPr>
          <w:rFonts w:hint="eastAsia" w:ascii="宋体" w:hAnsi="宋体" w:eastAsia="宋体" w:cs="宋体"/>
          <w:lang w:eastAsia="zh-CN"/>
        </w:rPr>
        <w:t>学校</w:t>
      </w:r>
      <w:r>
        <w:rPr>
          <w:rFonts w:hint="eastAsia" w:ascii="宋体" w:hAnsi="宋体" w:eastAsia="宋体" w:cs="宋体"/>
        </w:rPr>
        <w:t>青年教师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培养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指导青年教师9名，通过随堂听课、进行公开课教学、申报一流课程等教学研讨活动，毫无保留地公开自己的教学经验和教学心得，这些教师现已成</w:t>
      </w:r>
      <w:r>
        <w:rPr>
          <w:rFonts w:hint="eastAsia" w:ascii="宋体" w:hAnsi="宋体" w:eastAsia="宋体" w:cs="宋体"/>
          <w:lang w:eastAsia="zh-CN"/>
        </w:rPr>
        <w:t>长</w:t>
      </w:r>
      <w:r>
        <w:rPr>
          <w:rFonts w:hint="eastAsia" w:ascii="宋体" w:hAnsi="宋体" w:eastAsia="宋体" w:cs="宋体"/>
        </w:rPr>
        <w:t>为学院的教学骨干。</w:t>
      </w:r>
    </w:p>
    <w:p w14:paraId="23B73421">
      <w:pPr>
        <w:bidi w:val="0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创新改革教学内容和方法，注重学生的全面发展</w:t>
      </w:r>
    </w:p>
    <w:p w14:paraId="4BE6317E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刘教授</w:t>
      </w:r>
      <w:r>
        <w:rPr>
          <w:rFonts w:hint="eastAsia" w:ascii="宋体" w:hAnsi="宋体" w:eastAsia="宋体" w:cs="宋体"/>
        </w:rPr>
        <w:t>坚持</w:t>
      </w:r>
      <w:r>
        <w:rPr>
          <w:rFonts w:hint="eastAsia" w:ascii="宋体" w:hAnsi="宋体" w:eastAsia="宋体" w:cs="宋体"/>
          <w:lang w:eastAsia="zh-CN"/>
        </w:rPr>
        <w:t>将</w:t>
      </w:r>
      <w:r>
        <w:rPr>
          <w:rFonts w:hint="eastAsia" w:ascii="宋体" w:hAnsi="宋体" w:eastAsia="宋体" w:cs="宋体"/>
        </w:rPr>
        <w:t>“教书”与“育人”相结合，不仅传授知识，而且</w:t>
      </w:r>
      <w:r>
        <w:rPr>
          <w:rFonts w:hint="eastAsia" w:ascii="宋体" w:hAnsi="宋体" w:eastAsia="宋体" w:cs="宋体"/>
          <w:lang w:eastAsia="zh-CN"/>
        </w:rPr>
        <w:t>将</w:t>
      </w:r>
      <w:r>
        <w:rPr>
          <w:rFonts w:hint="eastAsia" w:ascii="宋体" w:hAnsi="宋体" w:eastAsia="宋体" w:cs="宋体"/>
        </w:rPr>
        <w:t>思政元素渗透</w:t>
      </w:r>
      <w:r>
        <w:rPr>
          <w:rFonts w:hint="eastAsia" w:ascii="宋体" w:hAnsi="宋体" w:eastAsia="宋体" w:cs="宋体"/>
          <w:lang w:eastAsia="zh-CN"/>
        </w:rPr>
        <w:t>于教学工作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经</w:t>
      </w:r>
      <w:r>
        <w:rPr>
          <w:rFonts w:hint="eastAsia" w:ascii="宋体" w:hAnsi="宋体" w:eastAsia="宋体" w:cs="宋体"/>
        </w:rPr>
        <w:t>常给学生介绍</w:t>
      </w:r>
      <w:r>
        <w:rPr>
          <w:rFonts w:hint="eastAsia" w:ascii="宋体" w:hAnsi="宋体" w:eastAsia="宋体" w:cs="宋体"/>
          <w:lang w:eastAsia="zh-CN"/>
        </w:rPr>
        <w:t>学科</w:t>
      </w:r>
      <w:r>
        <w:rPr>
          <w:rFonts w:hint="eastAsia" w:ascii="宋体" w:hAnsi="宋体" w:eastAsia="宋体" w:cs="宋体"/>
        </w:rPr>
        <w:t>名人或</w:t>
      </w:r>
      <w:r>
        <w:rPr>
          <w:rFonts w:hint="eastAsia" w:ascii="宋体" w:hAnsi="宋体" w:eastAsia="宋体" w:cs="宋体"/>
          <w:lang w:eastAsia="zh-CN"/>
        </w:rPr>
        <w:t>自己</w:t>
      </w:r>
      <w:r>
        <w:rPr>
          <w:rFonts w:hint="eastAsia" w:ascii="宋体" w:hAnsi="宋体" w:eastAsia="宋体" w:cs="宋体"/>
        </w:rPr>
        <w:t>身边优秀的人，培养学生正确的人生观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价值观，激励学生奋发上进。</w:t>
      </w:r>
    </w:p>
    <w:p w14:paraId="0D0A24BA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在教学改革方面，刘教授注重探索有特色的课堂教学。</w:t>
      </w:r>
      <w:r>
        <w:rPr>
          <w:rFonts w:hint="eastAsia" w:ascii="宋体" w:hAnsi="宋体" w:eastAsia="宋体" w:cs="宋体"/>
        </w:rPr>
        <w:t>物理化学”</w:t>
      </w:r>
      <w:r>
        <w:rPr>
          <w:rFonts w:hint="eastAsia" w:ascii="宋体" w:hAnsi="宋体" w:eastAsia="宋体" w:cs="宋体"/>
          <w:lang w:eastAsia="zh-CN"/>
        </w:rPr>
        <w:t>课程的</w:t>
      </w:r>
      <w:r>
        <w:rPr>
          <w:rFonts w:hint="eastAsia" w:ascii="宋体" w:hAnsi="宋体" w:eastAsia="宋体" w:cs="宋体"/>
        </w:rPr>
        <w:t>“研讨式”教学模式，即针对学生感兴趣的课程内容，鼓励学生查阅文献，利用课外时间，组织讨论课。应化专业学生杨纯和靳恒集对南京大学“物理化学”教材中一道习题的解答出现了分歧，在讨论课上推演达成一致，在刘向荣</w:t>
      </w:r>
      <w:r>
        <w:rPr>
          <w:rFonts w:hint="eastAsia" w:ascii="宋体" w:hAnsi="宋体" w:eastAsia="宋体" w:cs="宋体"/>
          <w:lang w:eastAsia="zh-CN"/>
        </w:rPr>
        <w:t>教授的</w:t>
      </w:r>
      <w:r>
        <w:rPr>
          <w:rFonts w:hint="eastAsia" w:ascii="宋体" w:hAnsi="宋体" w:eastAsia="宋体" w:cs="宋体"/>
        </w:rPr>
        <w:t>指导下</w:t>
      </w:r>
      <w:r>
        <w:rPr>
          <w:rFonts w:hint="eastAsia" w:ascii="宋体" w:hAnsi="宋体" w:eastAsia="宋体" w:cs="宋体"/>
          <w:lang w:eastAsia="zh-CN"/>
        </w:rPr>
        <w:t>，两名学生</w:t>
      </w:r>
      <w:r>
        <w:rPr>
          <w:rFonts w:hint="eastAsia" w:ascii="宋体" w:hAnsi="宋体" w:eastAsia="宋体" w:cs="宋体"/>
        </w:rPr>
        <w:t>将结果整理成论文投给《大学化学》杂志，教材作者姚天扬先生亲自审稿并推荐发表。</w:t>
      </w:r>
      <w:r>
        <w:rPr>
          <w:rFonts w:hint="eastAsia" w:ascii="宋体" w:hAnsi="宋体" w:eastAsia="宋体" w:cs="宋体"/>
          <w:lang w:eastAsia="zh-CN"/>
        </w:rPr>
        <w:t>截至目前，刘教授的</w:t>
      </w:r>
      <w:r>
        <w:rPr>
          <w:rFonts w:hint="eastAsia" w:ascii="宋体" w:hAnsi="宋体" w:eastAsia="宋体" w:cs="宋体"/>
        </w:rPr>
        <w:t>学生们已发表课程研讨论文10</w:t>
      </w:r>
      <w:r>
        <w:rPr>
          <w:rFonts w:hint="eastAsia" w:ascii="宋体" w:hAnsi="宋体" w:eastAsia="宋体" w:cs="宋体"/>
          <w:lang w:eastAsia="zh-CN"/>
        </w:rPr>
        <w:t>余</w:t>
      </w:r>
      <w:r>
        <w:rPr>
          <w:rFonts w:hint="eastAsia" w:ascii="宋体" w:hAnsi="宋体" w:eastAsia="宋体" w:cs="宋体"/>
        </w:rPr>
        <w:t>篇。“物理化学”课程先后获批陕西省精品资源共享课和陕西省本科一流课程。</w:t>
      </w:r>
    </w:p>
    <w:p w14:paraId="5EC917C0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教学实践</w:t>
      </w:r>
      <w:r>
        <w:rPr>
          <w:rFonts w:hint="eastAsia" w:ascii="宋体" w:hAnsi="宋体" w:eastAsia="宋体" w:cs="宋体"/>
          <w:lang w:eastAsia="zh-CN"/>
        </w:rPr>
        <w:t>方面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刘教授积极</w:t>
      </w:r>
      <w:r>
        <w:rPr>
          <w:rFonts w:hint="eastAsia" w:ascii="宋体" w:hAnsi="宋体" w:eastAsia="宋体" w:cs="宋体"/>
        </w:rPr>
        <w:t>指导学生课外科技活动，成绩显著</w:t>
      </w:r>
      <w:r>
        <w:rPr>
          <w:rFonts w:hint="eastAsia" w:ascii="宋体" w:hAnsi="宋体" w:eastAsia="宋体" w:cs="宋体"/>
          <w:lang w:eastAsia="zh-CN"/>
        </w:rPr>
        <w:t>。他</w:t>
      </w:r>
      <w:r>
        <w:rPr>
          <w:rFonts w:hint="eastAsia" w:ascii="宋体" w:hAnsi="宋体" w:eastAsia="宋体" w:cs="宋体"/>
        </w:rPr>
        <w:t>连续13年指导学生65人获批国家级大学生创新实验项目11项，校级2项，已结题的12项均被鉴定为优秀，其中一个项目获得国创年会入选证书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连续17年指导学生55人参加了8届（2年1届）“挑战杯”竞赛，获国家级三等奖1项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省级特等奖1项、一等奖2项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二等奖1项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连续8年指导学生67人参加“互联网+”大学生创新创业大赛，获国家级铜奖1项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省级金奖1项、银奖8项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铜奖6项。</w:t>
      </w:r>
    </w:p>
    <w:p w14:paraId="5960C8BA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近5年</w:t>
      </w:r>
      <w:r>
        <w:rPr>
          <w:rFonts w:hint="eastAsia" w:ascii="宋体" w:hAnsi="宋体" w:eastAsia="宋体" w:cs="宋体"/>
          <w:lang w:eastAsia="zh-CN"/>
        </w:rPr>
        <w:t>来，</w:t>
      </w:r>
      <w:r>
        <w:rPr>
          <w:rFonts w:hint="eastAsia" w:ascii="宋体" w:hAnsi="宋体" w:eastAsia="宋体" w:cs="宋体"/>
        </w:rPr>
        <w:t>刘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指导本科生5届45人的毕业论文，</w:t>
      </w:r>
      <w:r>
        <w:rPr>
          <w:rFonts w:hint="eastAsia" w:ascii="宋体" w:hAnsi="宋体" w:eastAsia="宋体" w:cs="宋体"/>
          <w:lang w:eastAsia="zh-CN"/>
        </w:rPr>
        <w:t>其中</w:t>
      </w:r>
      <w:r>
        <w:rPr>
          <w:rFonts w:hint="eastAsia" w:ascii="宋体" w:hAnsi="宋体" w:eastAsia="宋体" w:cs="宋体"/>
        </w:rPr>
        <w:t>31人</w:t>
      </w:r>
      <w:r>
        <w:rPr>
          <w:rFonts w:hint="eastAsia" w:ascii="宋体" w:hAnsi="宋体" w:eastAsia="宋体" w:cs="宋体"/>
          <w:lang w:eastAsia="zh-CN"/>
        </w:rPr>
        <w:t>的论文</w:t>
      </w:r>
      <w:r>
        <w:rPr>
          <w:rFonts w:hint="eastAsia" w:ascii="宋体" w:hAnsi="宋体" w:eastAsia="宋体" w:cs="宋体"/>
        </w:rPr>
        <w:t>获院级优秀毕业论文，17人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获校级优秀毕业论文，2人</w:t>
      </w:r>
      <w:r>
        <w:rPr>
          <w:rFonts w:hint="eastAsia" w:ascii="宋体" w:hAnsi="宋体" w:eastAsia="宋体" w:cs="宋体"/>
          <w:lang w:eastAsia="zh-CN"/>
        </w:rPr>
        <w:t>被评选为</w:t>
      </w:r>
      <w:r>
        <w:rPr>
          <w:rFonts w:hint="eastAsia" w:ascii="宋体" w:hAnsi="宋体" w:eastAsia="宋体" w:cs="宋体"/>
        </w:rPr>
        <w:t>陕西省优秀毕业生。培养了</w:t>
      </w:r>
      <w:r>
        <w:rPr>
          <w:rFonts w:hint="eastAsia" w:ascii="宋体" w:hAnsi="宋体" w:eastAsia="宋体" w:cs="宋体"/>
          <w:lang w:eastAsia="zh-CN"/>
        </w:rPr>
        <w:t>博士</w:t>
      </w:r>
      <w:r>
        <w:rPr>
          <w:rFonts w:hint="eastAsia" w:ascii="宋体" w:hAnsi="宋体" w:eastAsia="宋体" w:cs="宋体"/>
        </w:rPr>
        <w:t>、硕士研究生5届</w:t>
      </w:r>
      <w:r>
        <w:rPr>
          <w:rFonts w:hint="eastAsia" w:ascii="宋体" w:hAnsi="宋体" w:eastAsia="宋体" w:cs="宋体"/>
          <w:lang w:eastAsia="zh-CN"/>
        </w:rPr>
        <w:t>共</w:t>
      </w:r>
      <w:r>
        <w:rPr>
          <w:rFonts w:hint="eastAsia" w:ascii="宋体" w:hAnsi="宋体" w:eastAsia="宋体" w:cs="宋体"/>
        </w:rPr>
        <w:t>20人，</w:t>
      </w:r>
      <w:r>
        <w:rPr>
          <w:rFonts w:hint="eastAsia" w:ascii="宋体" w:hAnsi="宋体" w:eastAsia="宋体" w:cs="宋体"/>
          <w:lang w:eastAsia="zh-CN"/>
        </w:rPr>
        <w:t>其中</w:t>
      </w:r>
      <w:r>
        <w:rPr>
          <w:rFonts w:hint="eastAsia" w:ascii="宋体" w:hAnsi="宋体" w:eastAsia="宋体" w:cs="宋体"/>
        </w:rPr>
        <w:t>3人获得</w:t>
      </w:r>
      <w:r>
        <w:rPr>
          <w:rFonts w:hint="eastAsia" w:ascii="宋体" w:hAnsi="宋体" w:eastAsia="宋体" w:cs="宋体"/>
          <w:lang w:eastAsia="zh-CN"/>
        </w:rPr>
        <w:t>西安科技大学</w:t>
      </w:r>
      <w:r>
        <w:rPr>
          <w:rFonts w:hint="eastAsia" w:ascii="宋体" w:hAnsi="宋体" w:eastAsia="宋体" w:cs="宋体"/>
        </w:rPr>
        <w:t>徐精彩奖学金优秀研究生奖，1人获孙越崎优秀学生奖，6人获国家奖学金，1</w:t>
      </w:r>
      <w:r>
        <w:rPr>
          <w:rFonts w:hint="eastAsia" w:ascii="宋体" w:hAnsi="宋体" w:eastAsia="宋体" w:cs="宋体"/>
          <w:lang w:eastAsia="zh-CN"/>
        </w:rPr>
        <w:t>名博士的论文</w:t>
      </w:r>
      <w:r>
        <w:rPr>
          <w:rFonts w:hint="eastAsia" w:ascii="宋体" w:hAnsi="宋体" w:eastAsia="宋体" w:cs="宋体"/>
        </w:rPr>
        <w:t>获校</w:t>
      </w:r>
      <w:r>
        <w:rPr>
          <w:rFonts w:hint="eastAsia" w:ascii="宋体" w:hAnsi="宋体" w:eastAsia="宋体" w:cs="宋体"/>
          <w:lang w:eastAsia="zh-CN"/>
        </w:rPr>
        <w:t>级</w:t>
      </w:r>
      <w:r>
        <w:rPr>
          <w:rFonts w:hint="eastAsia" w:ascii="宋体" w:hAnsi="宋体" w:eastAsia="宋体" w:cs="宋体"/>
        </w:rPr>
        <w:t>优秀博士论文，4</w:t>
      </w:r>
      <w:r>
        <w:rPr>
          <w:rFonts w:hint="eastAsia" w:ascii="宋体" w:hAnsi="宋体" w:eastAsia="宋体" w:cs="宋体"/>
          <w:lang w:eastAsia="zh-CN"/>
        </w:rPr>
        <w:t>名硕士的论文</w:t>
      </w:r>
      <w:r>
        <w:rPr>
          <w:rFonts w:hint="eastAsia" w:ascii="宋体" w:hAnsi="宋体" w:eastAsia="宋体" w:cs="宋体"/>
        </w:rPr>
        <w:t>获校</w:t>
      </w:r>
      <w:r>
        <w:rPr>
          <w:rFonts w:hint="eastAsia" w:ascii="宋体" w:hAnsi="宋体" w:eastAsia="宋体" w:cs="宋体"/>
          <w:lang w:eastAsia="zh-CN"/>
        </w:rPr>
        <w:t>级</w:t>
      </w:r>
      <w:r>
        <w:rPr>
          <w:rFonts w:hint="eastAsia" w:ascii="宋体" w:hAnsi="宋体" w:eastAsia="宋体" w:cs="宋体"/>
        </w:rPr>
        <w:t>优秀硕士论文，</w:t>
      </w:r>
      <w:r>
        <w:rPr>
          <w:rFonts w:hint="eastAsia" w:ascii="宋体" w:hAnsi="宋体" w:eastAsia="宋体" w:cs="宋体"/>
          <w:lang w:eastAsia="zh-CN"/>
        </w:rPr>
        <w:t>其中</w:t>
      </w:r>
      <w:r>
        <w:rPr>
          <w:rFonts w:hint="eastAsia" w:ascii="宋体" w:hAnsi="宋体" w:eastAsia="宋体" w:cs="宋体"/>
        </w:rPr>
        <w:t>47篇论文被SCI、EI收录。</w:t>
      </w:r>
    </w:p>
    <w:p w14:paraId="3F8C2696">
      <w:pPr>
        <w:bidi w:val="0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开展高水平科学研究，取得显著科研成果</w:t>
      </w:r>
    </w:p>
    <w:p w14:paraId="2269B25A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刘向荣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积极开展教材建设，主编和参编教材4部</w:t>
      </w:r>
      <w:r>
        <w:rPr>
          <w:rFonts w:hint="eastAsia" w:ascii="宋体" w:hAnsi="宋体" w:eastAsia="宋体" w:cs="宋体"/>
          <w:lang w:eastAsia="zh-CN"/>
        </w:rPr>
        <w:t>。他</w:t>
      </w:r>
      <w:r>
        <w:rPr>
          <w:rFonts w:hint="eastAsia" w:ascii="宋体" w:hAnsi="宋体" w:eastAsia="宋体" w:cs="宋体"/>
        </w:rPr>
        <w:t>作为主编编写了《基础化学实验》，</w:t>
      </w:r>
      <w:r>
        <w:rPr>
          <w:rFonts w:hint="eastAsia" w:ascii="宋体" w:hAnsi="宋体" w:eastAsia="宋体" w:cs="宋体"/>
          <w:lang w:eastAsia="zh-CN"/>
        </w:rPr>
        <w:t>作为</w:t>
      </w:r>
      <w:r>
        <w:rPr>
          <w:rFonts w:hint="eastAsia" w:ascii="宋体" w:hAnsi="宋体" w:eastAsia="宋体" w:cs="宋体"/>
        </w:rPr>
        <w:t>副主编编写了《工科化学》、《物理学实验》和《矿物精细加工概论》，其中《工科化学》突破了传统框架，构成了相对独立和完整的课程新体系</w:t>
      </w:r>
      <w:r>
        <w:rPr>
          <w:rFonts w:hint="eastAsia" w:ascii="宋体" w:hAnsi="宋体" w:eastAsia="宋体" w:cs="宋体"/>
          <w:lang w:eastAsia="zh-CN"/>
        </w:rPr>
        <w:t>，被多所</w:t>
      </w:r>
      <w:r>
        <w:rPr>
          <w:rFonts w:hint="eastAsia" w:ascii="宋体" w:hAnsi="宋体" w:eastAsia="宋体" w:cs="宋体"/>
        </w:rPr>
        <w:t>院校采用。</w:t>
      </w:r>
    </w:p>
    <w:p w14:paraId="10A0823C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刘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主持国家自然科学基金项目3项、陕西省科技厅重点项目3项以及校企合作攻关项目6项，以第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完成人获“陕西高校科学技术一等奖”1项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第</w:t>
      </w:r>
      <w:r>
        <w:rPr>
          <w:rFonts w:hint="eastAsia" w:ascii="宋体" w:hAnsi="宋体" w:eastAsia="宋体" w:cs="宋体"/>
          <w:lang w:eastAsia="zh-CN"/>
        </w:rPr>
        <w:t>四</w:t>
      </w:r>
      <w:r>
        <w:rPr>
          <w:rFonts w:hint="eastAsia" w:ascii="宋体" w:hAnsi="宋体" w:eastAsia="宋体" w:cs="宋体"/>
        </w:rPr>
        <w:t>完成人获“北京市科学技术一等奖”1项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第</w:t>
      </w:r>
      <w:r>
        <w:rPr>
          <w:rFonts w:hint="eastAsia" w:ascii="宋体" w:hAnsi="宋体" w:eastAsia="宋体" w:cs="宋体"/>
          <w:lang w:eastAsia="zh-CN"/>
        </w:rPr>
        <w:t>七</w:t>
      </w:r>
      <w:r>
        <w:rPr>
          <w:rFonts w:hint="eastAsia" w:ascii="宋体" w:hAnsi="宋体" w:eastAsia="宋体" w:cs="宋体"/>
        </w:rPr>
        <w:t>完成人获“陕西省科学技术一等奖”1项。发表论文100余篇，</w:t>
      </w:r>
      <w:r>
        <w:rPr>
          <w:rFonts w:hint="eastAsia" w:ascii="宋体" w:hAnsi="宋体" w:eastAsia="宋体" w:cs="宋体"/>
          <w:lang w:eastAsia="zh-CN"/>
        </w:rPr>
        <w:t>其中</w:t>
      </w:r>
      <w:r>
        <w:rPr>
          <w:rFonts w:hint="eastAsia" w:ascii="宋体" w:hAnsi="宋体" w:eastAsia="宋体" w:cs="宋体"/>
        </w:rPr>
        <w:t>67篇被SCI收录，20篇发表在</w:t>
      </w:r>
      <w:r>
        <w:rPr>
          <w:rFonts w:hint="eastAsia" w:ascii="宋体" w:hAnsi="宋体" w:eastAsia="宋体" w:cs="宋体"/>
          <w:lang w:eastAsia="zh-CN"/>
        </w:rPr>
        <w:t>自己</w:t>
      </w:r>
      <w:r>
        <w:rPr>
          <w:rFonts w:hint="eastAsia" w:ascii="宋体" w:hAnsi="宋体" w:eastAsia="宋体" w:cs="宋体"/>
        </w:rPr>
        <w:t>所研究领域的国内外高层次期刊上，给所带领团队在该领域奠定了一定学术地位。</w:t>
      </w:r>
    </w:p>
    <w:p w14:paraId="18E28BAE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刘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主持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陕西省教改重点项目2项和一般项目1项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，教改项目成果荣获陕西省教学成果二等奖1项、校级特等奖2项、一等奖3项和二等奖2项。</w:t>
      </w:r>
    </w:p>
    <w:p w14:paraId="0FFB0374">
      <w:pPr>
        <w:bidi w:val="0"/>
        <w:ind w:firstLine="42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7A62C95"/>
    <w:rsid w:val="09C661EE"/>
    <w:rsid w:val="0C590374"/>
    <w:rsid w:val="219571CF"/>
    <w:rsid w:val="249266C1"/>
    <w:rsid w:val="25A46A51"/>
    <w:rsid w:val="28F428D3"/>
    <w:rsid w:val="3676374D"/>
    <w:rsid w:val="39D03A6F"/>
    <w:rsid w:val="43791489"/>
    <w:rsid w:val="4672723C"/>
    <w:rsid w:val="511B51C5"/>
    <w:rsid w:val="53F27D44"/>
    <w:rsid w:val="5494151E"/>
    <w:rsid w:val="617B004B"/>
    <w:rsid w:val="74F1655B"/>
    <w:rsid w:val="77F441FE"/>
    <w:rsid w:val="BD1F4124"/>
    <w:rsid w:val="F6BFE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1643</Words>
  <Characters>1678</Characters>
  <Lines>0</Lines>
  <Paragraphs>0</Paragraphs>
  <TotalTime>9</TotalTime>
  <ScaleCrop>false</ScaleCrop>
  <LinksUpToDate>false</LinksUpToDate>
  <CharactersWithSpaces>1678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2024-07-25T18:50:00Z</dcterms:created>
  <dc:creator>Administrator</dc:creator>
  <cp:lastModifiedBy>李小花 ✿°</cp:lastModifiedBy>
  <dcterms:modified xsi:type="dcterms:W3CDTF">2024-07-28T11:12:18Z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E1078332322A4DA8AB1C1483577A54A2_12</vt:lpwstr>
  </property>
</Properties>
</file>